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4604E" w14:textId="77777777" w:rsidR="00995655" w:rsidRPr="004E1DDA" w:rsidRDefault="00BB7762" w:rsidP="00995655">
      <w:pPr>
        <w:jc w:val="center"/>
        <w:rPr>
          <w:rFonts w:ascii="Verdana" w:hAnsi="Verdana"/>
          <w:b/>
          <w:sz w:val="24"/>
          <w:szCs w:val="24"/>
        </w:rPr>
      </w:pPr>
      <w:bookmarkStart w:id="0" w:name="_GoBack"/>
      <w:bookmarkEnd w:id="0"/>
      <w:r>
        <w:rPr>
          <w:rFonts w:ascii="Verdana" w:hAnsi="Verdana"/>
          <w:b/>
          <w:sz w:val="24"/>
          <w:szCs w:val="24"/>
        </w:rPr>
        <w:t xml:space="preserve">Buying </w:t>
      </w:r>
      <w:r w:rsidR="00973327">
        <w:rPr>
          <w:rFonts w:ascii="Verdana" w:hAnsi="Verdana"/>
          <w:b/>
          <w:sz w:val="24"/>
          <w:szCs w:val="24"/>
        </w:rPr>
        <w:t>Assistant</w:t>
      </w:r>
    </w:p>
    <w:p w14:paraId="0A7F80A8" w14:textId="77777777" w:rsidR="004E1DDA" w:rsidRDefault="009A00B4" w:rsidP="004E1DDA">
      <w:pPr>
        <w:jc w:val="center"/>
        <w:rPr>
          <w:rFonts w:ascii="Verdana" w:hAnsi="Verdana"/>
          <w:b/>
        </w:rPr>
      </w:pPr>
      <w:r>
        <w:rPr>
          <w:rFonts w:ascii="Verdana" w:hAnsi="Verdana"/>
          <w:b/>
        </w:rPr>
        <w:t xml:space="preserve">– </w:t>
      </w:r>
      <w:r w:rsidR="008E2E88">
        <w:rPr>
          <w:rFonts w:ascii="Verdana" w:hAnsi="Verdana"/>
          <w:b/>
        </w:rPr>
        <w:t>12 month contract</w:t>
      </w:r>
    </w:p>
    <w:p w14:paraId="58776B38" w14:textId="77777777" w:rsidR="009A00B4" w:rsidRPr="004E1DDA" w:rsidRDefault="008E2E88" w:rsidP="004E1DDA">
      <w:pPr>
        <w:jc w:val="center"/>
        <w:rPr>
          <w:rFonts w:ascii="Verdana" w:hAnsi="Verdana"/>
          <w:b/>
        </w:rPr>
      </w:pPr>
      <w:r>
        <w:rPr>
          <w:rFonts w:ascii="Verdana" w:hAnsi="Verdana"/>
          <w:b/>
        </w:rPr>
        <w:t>Sourcing Division</w:t>
      </w:r>
      <w:r w:rsidR="00995655">
        <w:rPr>
          <w:rFonts w:ascii="Verdana" w:hAnsi="Verdana"/>
          <w:b/>
        </w:rPr>
        <w:t>, Egmont</w:t>
      </w:r>
      <w:r w:rsidR="009A00B4">
        <w:rPr>
          <w:rFonts w:ascii="Verdana" w:hAnsi="Verdana"/>
          <w:b/>
        </w:rPr>
        <w:t xml:space="preserve"> </w:t>
      </w:r>
      <w:r>
        <w:rPr>
          <w:rFonts w:ascii="Verdana" w:hAnsi="Verdana"/>
          <w:b/>
        </w:rPr>
        <w:t>Publishing Ltd</w:t>
      </w:r>
    </w:p>
    <w:p w14:paraId="78593A67" w14:textId="77777777" w:rsidR="004E1DDA" w:rsidRPr="0053556F" w:rsidRDefault="004E1DDA" w:rsidP="004E1DDA">
      <w:pPr>
        <w:rPr>
          <w:rFonts w:ascii="Verdana" w:hAnsi="Verdana"/>
          <w:sz w:val="20"/>
          <w:szCs w:val="20"/>
        </w:rPr>
      </w:pPr>
    </w:p>
    <w:p w14:paraId="12227350" w14:textId="77777777" w:rsidR="009A00B4" w:rsidRPr="009A00B4" w:rsidRDefault="009A00B4" w:rsidP="009A00B4">
      <w:pPr>
        <w:spacing w:line="360" w:lineRule="auto"/>
        <w:rPr>
          <w:rFonts w:ascii="Verdana" w:hAnsi="Verdana" w:cs="Arial"/>
          <w:sz w:val="20"/>
          <w:szCs w:val="20"/>
        </w:rPr>
      </w:pPr>
      <w:r w:rsidRPr="009A00B4">
        <w:rPr>
          <w:rFonts w:ascii="Verdana" w:hAnsi="Verdana" w:cs="Arial"/>
          <w:sz w:val="20"/>
          <w:szCs w:val="20"/>
        </w:rPr>
        <w:t xml:space="preserve">At Egmont we are passionate about children’s publishing. Our </w:t>
      </w:r>
      <w:r w:rsidR="008E2E88">
        <w:rPr>
          <w:rFonts w:ascii="Verdana" w:hAnsi="Verdana" w:cs="Arial"/>
          <w:sz w:val="20"/>
          <w:szCs w:val="20"/>
        </w:rPr>
        <w:t>buying d</w:t>
      </w:r>
      <w:r w:rsidRPr="009A00B4">
        <w:rPr>
          <w:rFonts w:ascii="Verdana" w:hAnsi="Verdana" w:cs="Arial"/>
          <w:sz w:val="20"/>
          <w:szCs w:val="20"/>
        </w:rPr>
        <w:t>epartment works with some of the world’s favourite children’s brands including Disney</w:t>
      </w:r>
      <w:r w:rsidR="00973327">
        <w:rPr>
          <w:rFonts w:ascii="Verdana" w:hAnsi="Verdana" w:cs="Arial"/>
          <w:sz w:val="20"/>
          <w:szCs w:val="20"/>
        </w:rPr>
        <w:t xml:space="preserve"> Princess</w:t>
      </w:r>
      <w:r w:rsidRPr="009A00B4">
        <w:rPr>
          <w:rFonts w:ascii="Verdana" w:hAnsi="Verdana" w:cs="Arial"/>
          <w:sz w:val="20"/>
          <w:szCs w:val="20"/>
        </w:rPr>
        <w:t>,</w:t>
      </w:r>
      <w:r w:rsidR="00973327">
        <w:rPr>
          <w:rFonts w:ascii="Verdana" w:hAnsi="Verdana" w:cs="Arial"/>
          <w:sz w:val="20"/>
          <w:szCs w:val="20"/>
        </w:rPr>
        <w:t xml:space="preserve"> Paw Patrol</w:t>
      </w:r>
      <w:r w:rsidRPr="009A00B4">
        <w:rPr>
          <w:rFonts w:ascii="Verdana" w:hAnsi="Verdana" w:cs="Arial"/>
          <w:sz w:val="20"/>
          <w:szCs w:val="20"/>
        </w:rPr>
        <w:t xml:space="preserve"> &amp; Thomas the Tank Engine, as well as having a growing and successful</w:t>
      </w:r>
      <w:r w:rsidR="00995655">
        <w:rPr>
          <w:rFonts w:ascii="Verdana" w:hAnsi="Verdana" w:cs="Arial"/>
          <w:sz w:val="20"/>
          <w:szCs w:val="20"/>
        </w:rPr>
        <w:t xml:space="preserve"> own brand portfolio with Toxic, </w:t>
      </w:r>
      <w:r w:rsidRPr="009A00B4">
        <w:rPr>
          <w:rFonts w:ascii="Verdana" w:hAnsi="Verdana" w:cs="Arial"/>
          <w:sz w:val="20"/>
          <w:szCs w:val="20"/>
        </w:rPr>
        <w:t>Go Girl</w:t>
      </w:r>
      <w:r w:rsidR="00995655">
        <w:rPr>
          <w:rFonts w:ascii="Verdana" w:hAnsi="Verdana" w:cs="Arial"/>
          <w:sz w:val="20"/>
          <w:szCs w:val="20"/>
        </w:rPr>
        <w:t xml:space="preserve"> and </w:t>
      </w:r>
      <w:r w:rsidR="00973327">
        <w:rPr>
          <w:rFonts w:ascii="Verdana" w:hAnsi="Verdana" w:cs="Arial"/>
          <w:sz w:val="20"/>
          <w:szCs w:val="20"/>
        </w:rPr>
        <w:t>Download</w:t>
      </w:r>
      <w:r w:rsidRPr="009A00B4">
        <w:rPr>
          <w:rFonts w:ascii="Verdana" w:hAnsi="Verdana" w:cs="Arial"/>
          <w:sz w:val="20"/>
          <w:szCs w:val="20"/>
        </w:rPr>
        <w:t>.</w:t>
      </w:r>
    </w:p>
    <w:p w14:paraId="4EAE7B22" w14:textId="77777777" w:rsidR="009A00B4" w:rsidRPr="009A00B4" w:rsidRDefault="009A00B4" w:rsidP="009A00B4">
      <w:pPr>
        <w:spacing w:line="360" w:lineRule="auto"/>
        <w:rPr>
          <w:rFonts w:ascii="Verdana" w:hAnsi="Verdana" w:cs="Arial"/>
          <w:sz w:val="20"/>
          <w:szCs w:val="20"/>
        </w:rPr>
      </w:pPr>
    </w:p>
    <w:p w14:paraId="16B6B49A" w14:textId="77777777" w:rsidR="00F36308" w:rsidRDefault="009A00B4" w:rsidP="009A00B4">
      <w:pPr>
        <w:spacing w:line="360" w:lineRule="auto"/>
        <w:rPr>
          <w:rFonts w:ascii="Verdana" w:hAnsi="Verdana" w:cs="Arial"/>
          <w:sz w:val="20"/>
          <w:szCs w:val="20"/>
        </w:rPr>
      </w:pPr>
      <w:r w:rsidRPr="009A00B4">
        <w:rPr>
          <w:rFonts w:ascii="Verdana" w:hAnsi="Verdana" w:cs="Arial"/>
          <w:sz w:val="20"/>
          <w:szCs w:val="20"/>
        </w:rPr>
        <w:t xml:space="preserve">Our Buying department is recruiting for a </w:t>
      </w:r>
      <w:r w:rsidR="008E2E88">
        <w:rPr>
          <w:rFonts w:ascii="Verdana" w:hAnsi="Verdana" w:cs="Arial"/>
          <w:sz w:val="20"/>
          <w:szCs w:val="20"/>
        </w:rPr>
        <w:t>B</w:t>
      </w:r>
      <w:r w:rsidR="00C43D88">
        <w:rPr>
          <w:rFonts w:ascii="Verdana" w:hAnsi="Verdana" w:cs="Arial"/>
          <w:sz w:val="20"/>
          <w:szCs w:val="20"/>
        </w:rPr>
        <w:t xml:space="preserve">uying </w:t>
      </w:r>
      <w:r w:rsidR="00973327">
        <w:rPr>
          <w:rFonts w:ascii="Verdana" w:hAnsi="Verdana" w:cs="Arial"/>
          <w:sz w:val="20"/>
          <w:szCs w:val="20"/>
        </w:rPr>
        <w:t>Assistant</w:t>
      </w:r>
      <w:r w:rsidR="00C43D88">
        <w:rPr>
          <w:rFonts w:ascii="Verdana" w:hAnsi="Verdana" w:cs="Arial"/>
          <w:sz w:val="20"/>
          <w:szCs w:val="20"/>
        </w:rPr>
        <w:t xml:space="preserve"> to join our busy </w:t>
      </w:r>
      <w:r w:rsidR="008E2E88">
        <w:rPr>
          <w:rFonts w:ascii="Verdana" w:hAnsi="Verdana" w:cs="Arial"/>
          <w:sz w:val="20"/>
          <w:szCs w:val="20"/>
        </w:rPr>
        <w:t>Global Sourcing Team.</w:t>
      </w:r>
    </w:p>
    <w:p w14:paraId="7A3B24F9" w14:textId="77777777" w:rsidR="00C43D88" w:rsidRPr="009A00B4" w:rsidRDefault="00C43D88" w:rsidP="009A00B4">
      <w:pPr>
        <w:spacing w:line="360" w:lineRule="auto"/>
        <w:rPr>
          <w:rFonts w:ascii="Verdana" w:hAnsi="Verdana" w:cs="Arial"/>
          <w:b/>
          <w:sz w:val="20"/>
          <w:szCs w:val="20"/>
        </w:rPr>
      </w:pPr>
    </w:p>
    <w:p w14:paraId="4A066B07" w14:textId="77777777" w:rsidR="009A00B4" w:rsidRPr="009A00B4" w:rsidRDefault="008E2E88" w:rsidP="009A00B4">
      <w:pPr>
        <w:spacing w:line="360" w:lineRule="auto"/>
        <w:rPr>
          <w:rFonts w:ascii="Verdana" w:hAnsi="Verdana" w:cs="Arial"/>
          <w:sz w:val="20"/>
          <w:szCs w:val="20"/>
        </w:rPr>
      </w:pPr>
      <w:r>
        <w:rPr>
          <w:rFonts w:ascii="Verdana" w:hAnsi="Verdana" w:cs="Arial"/>
          <w:sz w:val="20"/>
          <w:szCs w:val="20"/>
        </w:rPr>
        <w:t xml:space="preserve">Cover </w:t>
      </w:r>
      <w:r w:rsidR="009A00B4" w:rsidRPr="009A00B4">
        <w:rPr>
          <w:rFonts w:ascii="Verdana" w:hAnsi="Verdana" w:cs="Arial"/>
          <w:sz w:val="20"/>
          <w:szCs w:val="20"/>
        </w:rPr>
        <w:t>mounted free gifts are a key sales driver in the Children’s Publishing Market.</w:t>
      </w:r>
    </w:p>
    <w:p w14:paraId="7344CE12" w14:textId="77777777" w:rsidR="00C43D88" w:rsidRDefault="009A00B4" w:rsidP="009A00B4">
      <w:pPr>
        <w:spacing w:line="360" w:lineRule="auto"/>
        <w:rPr>
          <w:rFonts w:ascii="Verdana" w:hAnsi="Verdana" w:cs="Arial"/>
          <w:sz w:val="20"/>
          <w:szCs w:val="20"/>
        </w:rPr>
      </w:pPr>
      <w:r w:rsidRPr="009A00B4">
        <w:rPr>
          <w:rFonts w:ascii="Verdana" w:hAnsi="Verdana" w:cs="Arial"/>
          <w:sz w:val="20"/>
          <w:szCs w:val="20"/>
        </w:rPr>
        <w:t>In this ro</w:t>
      </w:r>
      <w:r w:rsidR="00C43D88">
        <w:rPr>
          <w:rFonts w:ascii="Verdana" w:hAnsi="Verdana" w:cs="Arial"/>
          <w:sz w:val="20"/>
          <w:szCs w:val="20"/>
        </w:rPr>
        <w:t>le you will be</w:t>
      </w:r>
      <w:r w:rsidRPr="009A00B4">
        <w:rPr>
          <w:rFonts w:ascii="Verdana" w:hAnsi="Verdana" w:cs="Arial"/>
          <w:sz w:val="20"/>
          <w:szCs w:val="20"/>
        </w:rPr>
        <w:t xml:space="preserve"> </w:t>
      </w:r>
      <w:r w:rsidR="00F36308">
        <w:rPr>
          <w:rFonts w:ascii="Verdana" w:hAnsi="Verdana" w:cs="Arial"/>
          <w:sz w:val="20"/>
          <w:szCs w:val="20"/>
        </w:rPr>
        <w:t>supporting the buying team in their day to day duties.</w:t>
      </w:r>
      <w:r w:rsidRPr="009A00B4">
        <w:rPr>
          <w:rFonts w:ascii="Verdana" w:hAnsi="Verdana" w:cs="Arial"/>
          <w:sz w:val="20"/>
          <w:szCs w:val="20"/>
        </w:rPr>
        <w:t xml:space="preserve"> </w:t>
      </w:r>
      <w:r w:rsidR="00F36308">
        <w:rPr>
          <w:rFonts w:ascii="Verdana" w:hAnsi="Verdana" w:cs="Arial"/>
          <w:sz w:val="20"/>
          <w:szCs w:val="20"/>
        </w:rPr>
        <w:t>You wi</w:t>
      </w:r>
      <w:r w:rsidR="00C43D88">
        <w:rPr>
          <w:rFonts w:ascii="Verdana" w:hAnsi="Verdana" w:cs="Arial"/>
          <w:sz w:val="20"/>
          <w:szCs w:val="20"/>
        </w:rPr>
        <w:t xml:space="preserve">ll </w:t>
      </w:r>
      <w:r w:rsidR="008E2E88">
        <w:rPr>
          <w:rFonts w:ascii="Verdana" w:hAnsi="Verdana" w:cs="Arial"/>
          <w:sz w:val="20"/>
          <w:szCs w:val="20"/>
        </w:rPr>
        <w:t>be responsible for co-ordinating your own portfolio of global non</w:t>
      </w:r>
      <w:r w:rsidR="00FE6ED5">
        <w:rPr>
          <w:rFonts w:ascii="Verdana" w:hAnsi="Verdana" w:cs="Arial"/>
          <w:sz w:val="20"/>
          <w:szCs w:val="20"/>
        </w:rPr>
        <w:t>-</w:t>
      </w:r>
      <w:r w:rsidR="008E2E88">
        <w:rPr>
          <w:rFonts w:ascii="Verdana" w:hAnsi="Verdana" w:cs="Arial"/>
          <w:sz w:val="20"/>
          <w:szCs w:val="20"/>
        </w:rPr>
        <w:t xml:space="preserve">UK lead covermounts, </w:t>
      </w:r>
      <w:r w:rsidR="00F36308">
        <w:rPr>
          <w:rFonts w:ascii="Verdana" w:hAnsi="Verdana" w:cs="Arial"/>
          <w:sz w:val="20"/>
          <w:szCs w:val="20"/>
        </w:rPr>
        <w:t xml:space="preserve">sample management, general administration, </w:t>
      </w:r>
      <w:r w:rsidR="008E2E88">
        <w:rPr>
          <w:rFonts w:ascii="Verdana" w:hAnsi="Verdana" w:cs="Arial"/>
          <w:sz w:val="20"/>
          <w:szCs w:val="20"/>
        </w:rPr>
        <w:t>online communications</w:t>
      </w:r>
      <w:r w:rsidR="00BB7762">
        <w:rPr>
          <w:rFonts w:ascii="Verdana" w:hAnsi="Verdana" w:cs="Arial"/>
          <w:sz w:val="20"/>
          <w:szCs w:val="20"/>
        </w:rPr>
        <w:t xml:space="preserve"> and reporting as well as other duties.</w:t>
      </w:r>
      <w:r w:rsidR="00C43D88">
        <w:rPr>
          <w:rFonts w:ascii="Verdana" w:hAnsi="Verdana" w:cs="Arial"/>
          <w:sz w:val="20"/>
          <w:szCs w:val="20"/>
        </w:rPr>
        <w:t xml:space="preserve">  You will often be the first port of call for our customer enquiries and logistics providers, so strong communication skills are a must.  </w:t>
      </w:r>
    </w:p>
    <w:p w14:paraId="31A28346" w14:textId="77777777" w:rsidR="00C43D88" w:rsidRDefault="00C43D88" w:rsidP="009A00B4">
      <w:pPr>
        <w:spacing w:line="360" w:lineRule="auto"/>
        <w:rPr>
          <w:rFonts w:ascii="Verdana" w:hAnsi="Verdana" w:cs="Arial"/>
          <w:sz w:val="20"/>
          <w:szCs w:val="20"/>
        </w:rPr>
      </w:pPr>
    </w:p>
    <w:p w14:paraId="4292DC49" w14:textId="77777777" w:rsidR="00C43D88" w:rsidRDefault="00C43D88" w:rsidP="009A00B4">
      <w:pPr>
        <w:spacing w:line="360" w:lineRule="auto"/>
        <w:rPr>
          <w:rFonts w:ascii="Verdana" w:hAnsi="Verdana" w:cs="Arial"/>
          <w:sz w:val="20"/>
          <w:szCs w:val="20"/>
        </w:rPr>
      </w:pPr>
      <w:r>
        <w:rPr>
          <w:rFonts w:ascii="Verdana" w:hAnsi="Verdana" w:cs="Arial"/>
          <w:sz w:val="20"/>
          <w:szCs w:val="20"/>
        </w:rPr>
        <w:t xml:space="preserve">The ideal recruit will be an outgoing, friendly, </w:t>
      </w:r>
      <w:proofErr w:type="spellStart"/>
      <w:r>
        <w:rPr>
          <w:rFonts w:ascii="Verdana" w:hAnsi="Verdana" w:cs="Arial"/>
          <w:sz w:val="20"/>
          <w:szCs w:val="20"/>
        </w:rPr>
        <w:t>self starter</w:t>
      </w:r>
      <w:proofErr w:type="spellEnd"/>
      <w:r>
        <w:rPr>
          <w:rFonts w:ascii="Verdana" w:hAnsi="Verdana" w:cs="Arial"/>
          <w:sz w:val="20"/>
          <w:szCs w:val="20"/>
        </w:rPr>
        <w:t xml:space="preserve"> who can really add value to the team.</w:t>
      </w:r>
      <w:r w:rsidR="00BB7762">
        <w:rPr>
          <w:rFonts w:ascii="Verdana" w:hAnsi="Verdana" w:cs="Arial"/>
          <w:sz w:val="20"/>
          <w:szCs w:val="20"/>
        </w:rPr>
        <w:t xml:space="preserve">  This role is ideal for someone in their first or second job role, who is keen to learn and hopefully progress within the organisation.</w:t>
      </w:r>
    </w:p>
    <w:p w14:paraId="1719BDC7" w14:textId="77777777" w:rsidR="009A00B4" w:rsidRPr="009A00B4" w:rsidRDefault="009A00B4" w:rsidP="009A00B4">
      <w:pPr>
        <w:spacing w:line="360" w:lineRule="auto"/>
        <w:rPr>
          <w:rFonts w:ascii="Verdana" w:hAnsi="Verdana" w:cs="Arial"/>
          <w:sz w:val="20"/>
          <w:szCs w:val="20"/>
        </w:rPr>
      </w:pPr>
    </w:p>
    <w:p w14:paraId="51924C4A" w14:textId="77777777" w:rsidR="009A00B4" w:rsidRPr="009A00B4" w:rsidRDefault="009A00B4" w:rsidP="009A00B4">
      <w:pPr>
        <w:spacing w:line="360" w:lineRule="auto"/>
        <w:rPr>
          <w:rFonts w:ascii="Verdana" w:hAnsi="Verdana" w:cs="Arial"/>
          <w:sz w:val="20"/>
          <w:szCs w:val="20"/>
        </w:rPr>
      </w:pPr>
      <w:r w:rsidRPr="009A00B4">
        <w:rPr>
          <w:rFonts w:ascii="Verdana" w:hAnsi="Verdana" w:cs="Arial"/>
          <w:sz w:val="20"/>
          <w:szCs w:val="20"/>
        </w:rPr>
        <w:t xml:space="preserve">To be considered for this </w:t>
      </w:r>
      <w:r w:rsidR="00BB7762">
        <w:rPr>
          <w:rFonts w:ascii="Verdana" w:hAnsi="Verdana" w:cs="Arial"/>
          <w:sz w:val="20"/>
          <w:szCs w:val="20"/>
        </w:rPr>
        <w:t>great</w:t>
      </w:r>
      <w:r w:rsidRPr="009A00B4">
        <w:rPr>
          <w:rFonts w:ascii="Verdana" w:hAnsi="Verdana" w:cs="Arial"/>
          <w:sz w:val="20"/>
          <w:szCs w:val="20"/>
        </w:rPr>
        <w:t xml:space="preserve"> opportunity your experience should come from working within a </w:t>
      </w:r>
      <w:r w:rsidR="007840CD">
        <w:rPr>
          <w:rFonts w:ascii="Verdana" w:hAnsi="Verdana" w:cs="Arial"/>
          <w:sz w:val="20"/>
          <w:szCs w:val="20"/>
        </w:rPr>
        <w:t xml:space="preserve">customer facing role (internal or external), or a similar role that </w:t>
      </w:r>
      <w:r w:rsidR="00DC1A7F">
        <w:rPr>
          <w:rFonts w:ascii="Verdana" w:hAnsi="Verdana" w:cs="Arial"/>
          <w:sz w:val="20"/>
          <w:szCs w:val="20"/>
        </w:rPr>
        <w:t>reflects the skills required for</w:t>
      </w:r>
      <w:r w:rsidR="007731DD">
        <w:rPr>
          <w:rFonts w:ascii="Verdana" w:hAnsi="Verdana" w:cs="Arial"/>
          <w:sz w:val="20"/>
          <w:szCs w:val="20"/>
        </w:rPr>
        <w:t xml:space="preserve"> the</w:t>
      </w:r>
      <w:r w:rsidR="00DC1A7F">
        <w:rPr>
          <w:rFonts w:ascii="Verdana" w:hAnsi="Verdana" w:cs="Arial"/>
          <w:sz w:val="20"/>
          <w:szCs w:val="20"/>
        </w:rPr>
        <w:t xml:space="preserve"> job</w:t>
      </w:r>
      <w:r w:rsidRPr="009A00B4">
        <w:rPr>
          <w:rFonts w:ascii="Verdana" w:hAnsi="Verdana" w:cs="Arial"/>
          <w:sz w:val="20"/>
          <w:szCs w:val="20"/>
        </w:rPr>
        <w:t xml:space="preserve">.  </w:t>
      </w:r>
      <w:r w:rsidR="00DC1A7F">
        <w:rPr>
          <w:rFonts w:ascii="Verdana" w:hAnsi="Verdana" w:cs="Arial"/>
          <w:sz w:val="20"/>
          <w:szCs w:val="20"/>
        </w:rPr>
        <w:t>You may have prior knowledge of retail buying, product design or the magazines publishing industry.  This would be a bonus but not essential.</w:t>
      </w:r>
    </w:p>
    <w:p w14:paraId="74859A48" w14:textId="77777777" w:rsidR="00CC192F" w:rsidRPr="009A00B4" w:rsidRDefault="00CC192F" w:rsidP="009A00B4">
      <w:pPr>
        <w:spacing w:line="360" w:lineRule="auto"/>
        <w:rPr>
          <w:rFonts w:ascii="Verdana" w:hAnsi="Verdana"/>
          <w:sz w:val="20"/>
          <w:szCs w:val="20"/>
        </w:rPr>
      </w:pPr>
    </w:p>
    <w:p w14:paraId="447CAF79" w14:textId="77777777" w:rsidR="004E1DDA" w:rsidRPr="009A00B4" w:rsidRDefault="004E1DDA" w:rsidP="009A00B4">
      <w:pPr>
        <w:spacing w:line="360" w:lineRule="auto"/>
        <w:rPr>
          <w:rFonts w:ascii="Verdana" w:hAnsi="Verdana"/>
          <w:sz w:val="20"/>
          <w:szCs w:val="20"/>
        </w:rPr>
      </w:pPr>
      <w:r w:rsidRPr="009A00B4">
        <w:rPr>
          <w:rFonts w:ascii="Verdana" w:hAnsi="Verdana"/>
          <w:sz w:val="20"/>
          <w:szCs w:val="20"/>
        </w:rPr>
        <w:t>Abo</w:t>
      </w:r>
      <w:r w:rsidR="00DC1A7F">
        <w:rPr>
          <w:rFonts w:ascii="Verdana" w:hAnsi="Verdana"/>
          <w:sz w:val="20"/>
          <w:szCs w:val="20"/>
        </w:rPr>
        <w:t xml:space="preserve">ve all you must be enthusiastic about children’s </w:t>
      </w:r>
      <w:r w:rsidR="008E2E88">
        <w:rPr>
          <w:rFonts w:ascii="Verdana" w:hAnsi="Verdana"/>
          <w:sz w:val="20"/>
          <w:szCs w:val="20"/>
        </w:rPr>
        <w:t>product</w:t>
      </w:r>
      <w:r w:rsidRPr="009A00B4">
        <w:rPr>
          <w:rFonts w:ascii="Verdana" w:hAnsi="Verdana"/>
          <w:sz w:val="20"/>
          <w:szCs w:val="20"/>
        </w:rPr>
        <w:t xml:space="preserve">! </w:t>
      </w:r>
    </w:p>
    <w:p w14:paraId="7E647D69" w14:textId="77777777" w:rsidR="004E1DDA" w:rsidRPr="0053556F" w:rsidRDefault="004E1DDA" w:rsidP="00772B49">
      <w:pPr>
        <w:spacing w:line="360" w:lineRule="auto"/>
        <w:rPr>
          <w:rFonts w:ascii="Verdana" w:hAnsi="Verdana"/>
          <w:sz w:val="20"/>
          <w:szCs w:val="20"/>
        </w:rPr>
      </w:pPr>
    </w:p>
    <w:p w14:paraId="702C17C8" w14:textId="77777777" w:rsidR="000E5AD0" w:rsidRPr="0053556F" w:rsidRDefault="000E5AD0" w:rsidP="00772B49">
      <w:pPr>
        <w:spacing w:line="360" w:lineRule="auto"/>
        <w:rPr>
          <w:rFonts w:ascii="Verdana" w:hAnsi="Verdana"/>
          <w:sz w:val="20"/>
          <w:szCs w:val="20"/>
        </w:rPr>
      </w:pPr>
      <w:r>
        <w:rPr>
          <w:rFonts w:cs="Arial"/>
          <w:sz w:val="21"/>
          <w:szCs w:val="21"/>
          <w:shd w:val="clear" w:color="auto" w:fill="FFFFFF"/>
        </w:rPr>
        <w:t xml:space="preserve">If you would like to join us, please go to our website at www.egmont.co.uk click on role you wish to apply for and this will navigate you through to our Careers site. Please click on the Apply Now button and follow the instructions to complete and submit the relevant application forms. Please note that we do not accept CV’s. Please ensure you clearly state which position you are applying for. In case you have any questions to this position, please contact: recruitment@euk.egmont.com. </w:t>
      </w:r>
    </w:p>
    <w:p w14:paraId="6699508F" w14:textId="77777777" w:rsidR="004E1DDA" w:rsidRDefault="004E1DDA" w:rsidP="004E1DDA">
      <w:pPr>
        <w:rPr>
          <w:rFonts w:ascii="Verdana" w:hAnsi="Verdana"/>
          <w:b/>
          <w:sz w:val="20"/>
          <w:szCs w:val="20"/>
        </w:rPr>
      </w:pPr>
      <w:r w:rsidRPr="0006320C">
        <w:rPr>
          <w:rFonts w:ascii="Verdana" w:hAnsi="Verdana"/>
          <w:b/>
          <w:sz w:val="20"/>
          <w:szCs w:val="20"/>
        </w:rPr>
        <w:t>Strictly No Agencies</w:t>
      </w:r>
    </w:p>
    <w:p w14:paraId="22B4765C" w14:textId="77777777" w:rsidR="004E1DDA" w:rsidRDefault="004E1DDA" w:rsidP="004E1DDA">
      <w:pPr>
        <w:rPr>
          <w:rFonts w:ascii="Verdana" w:hAnsi="Verdana"/>
          <w:b/>
          <w:sz w:val="20"/>
          <w:szCs w:val="20"/>
        </w:rPr>
      </w:pPr>
    </w:p>
    <w:p w14:paraId="002D7D4B" w14:textId="77777777" w:rsidR="004E1DDA" w:rsidRDefault="004E1DDA" w:rsidP="004E1DDA">
      <w:pPr>
        <w:rPr>
          <w:rFonts w:ascii="Verdana" w:hAnsi="Verdana"/>
          <w:b/>
          <w:sz w:val="20"/>
          <w:szCs w:val="20"/>
        </w:rPr>
      </w:pPr>
      <w:r>
        <w:rPr>
          <w:rFonts w:ascii="Verdana" w:hAnsi="Verdana"/>
          <w:b/>
          <w:sz w:val="20"/>
          <w:szCs w:val="20"/>
        </w:rPr>
        <w:t xml:space="preserve">Closing date: </w:t>
      </w:r>
      <w:r w:rsidR="00973327">
        <w:rPr>
          <w:rFonts w:ascii="Verdana" w:hAnsi="Verdana"/>
          <w:b/>
          <w:sz w:val="20"/>
          <w:szCs w:val="20"/>
        </w:rPr>
        <w:t>Sunday 29</w:t>
      </w:r>
      <w:r w:rsidR="00973327" w:rsidRPr="00973327">
        <w:rPr>
          <w:rFonts w:ascii="Verdana" w:hAnsi="Verdana"/>
          <w:b/>
          <w:sz w:val="20"/>
          <w:szCs w:val="20"/>
          <w:vertAlign w:val="superscript"/>
        </w:rPr>
        <w:t>th</w:t>
      </w:r>
      <w:r w:rsidR="00973327">
        <w:rPr>
          <w:rFonts w:ascii="Verdana" w:hAnsi="Verdana"/>
          <w:b/>
          <w:sz w:val="20"/>
          <w:szCs w:val="20"/>
        </w:rPr>
        <w:t xml:space="preserve"> September 2019</w:t>
      </w:r>
      <w:r w:rsidR="00FE6ED5">
        <w:rPr>
          <w:rFonts w:ascii="Verdana" w:hAnsi="Verdana"/>
          <w:b/>
          <w:sz w:val="20"/>
          <w:szCs w:val="20"/>
        </w:rPr>
        <w:t>.</w:t>
      </w:r>
    </w:p>
    <w:p w14:paraId="6C2C5FDD" w14:textId="77777777" w:rsidR="00EE2B05" w:rsidRDefault="00EE2B05" w:rsidP="004E1DDA">
      <w:pPr>
        <w:rPr>
          <w:rFonts w:ascii="Verdana" w:hAnsi="Verdana"/>
          <w:b/>
          <w:sz w:val="20"/>
          <w:szCs w:val="20"/>
        </w:rPr>
      </w:pPr>
    </w:p>
    <w:p w14:paraId="7D669546" w14:textId="77777777" w:rsidR="009A00B4" w:rsidRDefault="009A00B4" w:rsidP="004E1DDA">
      <w:pPr>
        <w:rPr>
          <w:rFonts w:ascii="Verdana" w:hAnsi="Verdana"/>
          <w:b/>
          <w:sz w:val="20"/>
          <w:szCs w:val="20"/>
        </w:rPr>
      </w:pPr>
    </w:p>
    <w:p w14:paraId="63798D8C" w14:textId="77777777" w:rsidR="00EE2B05" w:rsidRDefault="00EE2B05" w:rsidP="004E1DDA">
      <w:pPr>
        <w:rPr>
          <w:rFonts w:ascii="Verdana" w:hAnsi="Verdana"/>
          <w:b/>
          <w:sz w:val="16"/>
          <w:szCs w:val="16"/>
        </w:rPr>
      </w:pPr>
    </w:p>
    <w:p w14:paraId="49381C16" w14:textId="77777777" w:rsidR="00D269BB" w:rsidRPr="005E23D8" w:rsidRDefault="00EE2B05" w:rsidP="009A00B4">
      <w:pPr>
        <w:rPr>
          <w:rFonts w:ascii="Verdana" w:hAnsi="Verdana"/>
          <w:sz w:val="18"/>
          <w:szCs w:val="18"/>
        </w:rPr>
      </w:pPr>
      <w:r w:rsidRPr="00EE2B05">
        <w:rPr>
          <w:rFonts w:ascii="Verdana" w:hAnsi="Verdana"/>
          <w:b/>
          <w:sz w:val="16"/>
          <w:szCs w:val="16"/>
        </w:rPr>
        <w:t xml:space="preserve">Egmont is the UK’s top specialist children’s publisher selling almost 40 million books and magazines each year for babies to teens. The company is home to some of the world’s best loved authors, illustrators and characters such as Michael Morpurgo, Andy Stanton, Michelle </w:t>
      </w:r>
      <w:proofErr w:type="spellStart"/>
      <w:r w:rsidRPr="00EE2B05">
        <w:rPr>
          <w:rFonts w:ascii="Verdana" w:hAnsi="Verdana"/>
          <w:b/>
          <w:sz w:val="16"/>
          <w:szCs w:val="16"/>
        </w:rPr>
        <w:t>Magorian</w:t>
      </w:r>
      <w:proofErr w:type="spellEnd"/>
      <w:r w:rsidRPr="00EE2B05">
        <w:rPr>
          <w:rFonts w:ascii="Verdana" w:hAnsi="Verdana"/>
          <w:b/>
          <w:sz w:val="16"/>
          <w:szCs w:val="16"/>
        </w:rPr>
        <w:t xml:space="preserve"> and Lemony Snicket plus Winnie-the-Pooh, Wallace &amp; Gromit, </w:t>
      </w:r>
      <w:proofErr w:type="spellStart"/>
      <w:r w:rsidRPr="00EE2B05">
        <w:rPr>
          <w:rFonts w:ascii="Verdana" w:hAnsi="Verdana"/>
          <w:b/>
          <w:sz w:val="16"/>
          <w:szCs w:val="16"/>
        </w:rPr>
        <w:t>Tintin</w:t>
      </w:r>
      <w:proofErr w:type="spellEnd"/>
      <w:r w:rsidRPr="00EE2B05">
        <w:rPr>
          <w:rFonts w:ascii="Verdana" w:hAnsi="Verdana"/>
          <w:b/>
          <w:sz w:val="16"/>
          <w:szCs w:val="16"/>
        </w:rPr>
        <w:t xml:space="preserve">, Mr Men, Barbie, Thomas the Tank Engine and Ben 10.  </w:t>
      </w:r>
      <w:r w:rsidRPr="00EE2B05">
        <w:rPr>
          <w:rFonts w:ascii="Verdana" w:hAnsi="Verdana"/>
          <w:b/>
          <w:sz w:val="16"/>
          <w:szCs w:val="16"/>
        </w:rPr>
        <w:br/>
      </w:r>
      <w:r w:rsidRPr="00EE2B05">
        <w:rPr>
          <w:rFonts w:ascii="Verdana" w:hAnsi="Verdana"/>
          <w:b/>
          <w:sz w:val="16"/>
          <w:szCs w:val="16"/>
        </w:rPr>
        <w:br/>
      </w:r>
      <w:r w:rsidRPr="00EE2B05">
        <w:rPr>
          <w:rFonts w:ascii="Verdana" w:hAnsi="Verdana"/>
          <w:b/>
          <w:color w:val="000000"/>
          <w:sz w:val="16"/>
          <w:szCs w:val="16"/>
        </w:rPr>
        <w:t>Egmont UK is part of t</w:t>
      </w:r>
      <w:r w:rsidRPr="00EE2B05">
        <w:rPr>
          <w:rFonts w:ascii="Verdana" w:hAnsi="Verdana"/>
          <w:b/>
          <w:sz w:val="16"/>
          <w:szCs w:val="16"/>
        </w:rPr>
        <w:t xml:space="preserve">he Egmont Group which was founded in 1878. It is Scandinavia’s leading media group and Europe’s largest children’s publisher telling stories through books, magazines, film, TV, music, games and mobile in 30 countries throughout the world.  </w:t>
      </w:r>
      <w:hyperlink r:id="rId8" w:history="1">
        <w:r w:rsidRPr="00EE2B05">
          <w:rPr>
            <w:rStyle w:val="Hyperlink"/>
            <w:rFonts w:ascii="Verdana" w:hAnsi="Verdana"/>
            <w:b/>
            <w:bCs/>
            <w:sz w:val="16"/>
            <w:szCs w:val="16"/>
          </w:rPr>
          <w:t>www.egmont.co.uk</w:t>
        </w:r>
      </w:hyperlink>
    </w:p>
    <w:sectPr w:rsidR="00D269BB" w:rsidRPr="005E23D8" w:rsidSect="00FB023A">
      <w:headerReference w:type="default" r:id="rId9"/>
      <w:footerReference w:type="even" r:id="rId10"/>
      <w:footerReference w:type="default" r:id="rId11"/>
      <w:pgSz w:w="11907" w:h="16840" w:code="9"/>
      <w:pgMar w:top="1418" w:right="1418" w:bottom="284" w:left="1418" w:header="709" w:footer="709" w:gutter="0"/>
      <w:pgNumType w:chapStyle="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26AE0" w14:textId="77777777" w:rsidR="0075762B" w:rsidRDefault="0075762B">
      <w:r>
        <w:separator/>
      </w:r>
    </w:p>
  </w:endnote>
  <w:endnote w:type="continuationSeparator" w:id="0">
    <w:p w14:paraId="2045E10A" w14:textId="77777777" w:rsidR="0075762B" w:rsidRDefault="0075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A2DE6" w14:textId="77777777" w:rsidR="007840CD" w:rsidRDefault="007840CD" w:rsidP="00046F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AFAC59" w14:textId="77777777" w:rsidR="007840CD" w:rsidRDefault="007840CD" w:rsidP="00BA12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FA855" w14:textId="77777777" w:rsidR="007840CD" w:rsidRDefault="007840CD" w:rsidP="00046F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5AD0">
      <w:rPr>
        <w:rStyle w:val="PageNumber"/>
        <w:noProof/>
      </w:rPr>
      <w:t>1</w:t>
    </w:r>
    <w:r>
      <w:rPr>
        <w:rStyle w:val="PageNumber"/>
      </w:rPr>
      <w:fldChar w:fldCharType="end"/>
    </w:r>
  </w:p>
  <w:p w14:paraId="19B9A876" w14:textId="77777777" w:rsidR="007840CD" w:rsidRPr="00BA123C" w:rsidRDefault="007840CD" w:rsidP="00BA123C">
    <w:pPr>
      <w:pBdr>
        <w:bottom w:val="single" w:sz="12" w:space="1" w:color="auto"/>
      </w:pBdr>
      <w:ind w:right="360"/>
      <w:rPr>
        <w:rFonts w:ascii="Verdana" w:hAnsi="Verdana"/>
        <w:sz w:val="12"/>
        <w:szCs w:val="12"/>
      </w:rPr>
    </w:pPr>
  </w:p>
  <w:p w14:paraId="028079B5" w14:textId="77777777" w:rsidR="007840CD" w:rsidRPr="0058636D" w:rsidRDefault="007840CD" w:rsidP="00354016">
    <w:pPr>
      <w:rPr>
        <w:rFonts w:ascii="Verdana" w:hAnsi="Verdana"/>
        <w:sz w:val="14"/>
        <w:szCs w:val="14"/>
      </w:rPr>
    </w:pPr>
    <w:r w:rsidRPr="005E23D8">
      <w:rPr>
        <w:rFonts w:ascii="Verdana" w:hAnsi="Verdana"/>
        <w:sz w:val="12"/>
        <w:szCs w:val="12"/>
      </w:rPr>
      <w:tab/>
    </w:r>
    <w:r>
      <w:rPr>
        <w:rFonts w:ascii="Verdana" w:hAnsi="Verdana"/>
        <w:sz w:val="14"/>
        <w:szCs w:val="14"/>
      </w:rPr>
      <w:tab/>
    </w:r>
  </w:p>
  <w:p w14:paraId="15C9C922" w14:textId="77777777" w:rsidR="007840CD" w:rsidRDefault="007840CD" w:rsidP="00AC49C4">
    <w:pPr>
      <w:pStyle w:val="Footer"/>
      <w:jc w:val="right"/>
    </w:pPr>
    <w:r>
      <w:rPr>
        <w:rFonts w:ascii="Verdana" w:hAnsi="Verdana"/>
        <w:noProof/>
        <w:sz w:val="20"/>
        <w:szCs w:val="20"/>
        <w:lang w:val="en-US"/>
      </w:rPr>
      <w:drawing>
        <wp:inline distT="0" distB="0" distL="0" distR="0" wp14:anchorId="249EF8C1" wp14:editId="01B9CE26">
          <wp:extent cx="2352675" cy="257175"/>
          <wp:effectExtent l="19050" t="0" r="9525" b="0"/>
          <wp:docPr id="1" name="Picture 1" descr="payoff_bw_pos_RG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yoff_bw_pos_RGB72"/>
                  <pic:cNvPicPr>
                    <a:picLocks noChangeAspect="1" noChangeArrowheads="1"/>
                  </pic:cNvPicPr>
                </pic:nvPicPr>
                <pic:blipFill>
                  <a:blip r:embed="rId1"/>
                  <a:srcRect/>
                  <a:stretch>
                    <a:fillRect/>
                  </a:stretch>
                </pic:blipFill>
                <pic:spPr bwMode="auto">
                  <a:xfrm>
                    <a:off x="0" y="0"/>
                    <a:ext cx="2352675" cy="257175"/>
                  </a:xfrm>
                  <a:prstGeom prst="rect">
                    <a:avLst/>
                  </a:prstGeom>
                  <a:noFill/>
                  <a:ln w="9525">
                    <a:noFill/>
                    <a:miter lim="800000"/>
                    <a:headEnd/>
                    <a:tailEnd/>
                  </a:ln>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58150" w14:textId="77777777" w:rsidR="0075762B" w:rsidRDefault="0075762B">
      <w:r>
        <w:separator/>
      </w:r>
    </w:p>
  </w:footnote>
  <w:footnote w:type="continuationSeparator" w:id="0">
    <w:p w14:paraId="3E3FA737" w14:textId="77777777" w:rsidR="0075762B" w:rsidRDefault="00757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A86E" w14:textId="77777777" w:rsidR="007840CD" w:rsidRDefault="007840CD">
    <w:pPr>
      <w:pStyle w:val="Header"/>
    </w:pPr>
    <w:r>
      <w:rPr>
        <w:noProof/>
        <w:lang w:val="en-US"/>
      </w:rPr>
      <w:drawing>
        <wp:anchor distT="0" distB="0" distL="114300" distR="114300" simplePos="0" relativeHeight="251657728" behindDoc="0" locked="0" layoutInCell="1" allowOverlap="1" wp14:anchorId="5F33777B" wp14:editId="547B98BA">
          <wp:simplePos x="0" y="0"/>
          <wp:positionH relativeFrom="page">
            <wp:posOffset>6109335</wp:posOffset>
          </wp:positionH>
          <wp:positionV relativeFrom="page">
            <wp:posOffset>374650</wp:posOffset>
          </wp:positionV>
          <wp:extent cx="1188720" cy="177165"/>
          <wp:effectExtent l="19050" t="0" r="0" b="0"/>
          <wp:wrapNone/>
          <wp:docPr id="2" name="Picture 2" descr="Egm_logo_bw_po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m_logo_bw_pos_CMYK"/>
                  <pic:cNvPicPr>
                    <a:picLocks noChangeAspect="1" noChangeArrowheads="1"/>
                  </pic:cNvPicPr>
                </pic:nvPicPr>
                <pic:blipFill>
                  <a:blip r:embed="rId1"/>
                  <a:srcRect/>
                  <a:stretch>
                    <a:fillRect/>
                  </a:stretch>
                </pic:blipFill>
                <pic:spPr bwMode="auto">
                  <a:xfrm>
                    <a:off x="0" y="0"/>
                    <a:ext cx="1188720" cy="1771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1DD6"/>
    <w:multiLevelType w:val="multilevel"/>
    <w:tmpl w:val="A0267216"/>
    <w:lvl w:ilvl="0">
      <w:start w:val="1"/>
      <w:numFmt w:val="bullet"/>
      <w:lvlText w:val=""/>
      <w:lvlJc w:val="left"/>
      <w:pPr>
        <w:tabs>
          <w:tab w:val="num" w:pos="-2205"/>
        </w:tabs>
        <w:ind w:left="-2205" w:hanging="360"/>
      </w:pPr>
      <w:rPr>
        <w:rFonts w:ascii="Symbol" w:hAnsi="Symbol" w:hint="default"/>
        <w:sz w:val="20"/>
      </w:rPr>
    </w:lvl>
    <w:lvl w:ilvl="1" w:tentative="1">
      <w:start w:val="1"/>
      <w:numFmt w:val="bullet"/>
      <w:lvlText w:val="o"/>
      <w:lvlJc w:val="left"/>
      <w:pPr>
        <w:tabs>
          <w:tab w:val="num" w:pos="-1485"/>
        </w:tabs>
        <w:ind w:left="-1485" w:hanging="360"/>
      </w:pPr>
      <w:rPr>
        <w:rFonts w:ascii="Courier New" w:hAnsi="Courier New" w:hint="default"/>
        <w:sz w:val="20"/>
      </w:rPr>
    </w:lvl>
    <w:lvl w:ilvl="2" w:tentative="1">
      <w:start w:val="1"/>
      <w:numFmt w:val="bullet"/>
      <w:lvlText w:val=""/>
      <w:lvlJc w:val="left"/>
      <w:pPr>
        <w:tabs>
          <w:tab w:val="num" w:pos="-765"/>
        </w:tabs>
        <w:ind w:left="-765" w:hanging="360"/>
      </w:pPr>
      <w:rPr>
        <w:rFonts w:ascii="Wingdings" w:hAnsi="Wingdings" w:hint="default"/>
        <w:sz w:val="20"/>
      </w:rPr>
    </w:lvl>
    <w:lvl w:ilvl="3" w:tentative="1">
      <w:start w:val="1"/>
      <w:numFmt w:val="bullet"/>
      <w:lvlText w:val=""/>
      <w:lvlJc w:val="left"/>
      <w:pPr>
        <w:tabs>
          <w:tab w:val="num" w:pos="-45"/>
        </w:tabs>
        <w:ind w:left="-45" w:hanging="360"/>
      </w:pPr>
      <w:rPr>
        <w:rFonts w:ascii="Wingdings" w:hAnsi="Wingdings" w:hint="default"/>
        <w:sz w:val="20"/>
      </w:rPr>
    </w:lvl>
    <w:lvl w:ilvl="4" w:tentative="1">
      <w:start w:val="1"/>
      <w:numFmt w:val="bullet"/>
      <w:lvlText w:val=""/>
      <w:lvlJc w:val="left"/>
      <w:pPr>
        <w:tabs>
          <w:tab w:val="num" w:pos="675"/>
        </w:tabs>
        <w:ind w:left="675" w:hanging="360"/>
      </w:pPr>
      <w:rPr>
        <w:rFonts w:ascii="Wingdings" w:hAnsi="Wingdings" w:hint="default"/>
        <w:sz w:val="20"/>
      </w:rPr>
    </w:lvl>
    <w:lvl w:ilvl="5" w:tentative="1">
      <w:start w:val="1"/>
      <w:numFmt w:val="bullet"/>
      <w:lvlText w:val=""/>
      <w:lvlJc w:val="left"/>
      <w:pPr>
        <w:tabs>
          <w:tab w:val="num" w:pos="1395"/>
        </w:tabs>
        <w:ind w:left="1395" w:hanging="360"/>
      </w:pPr>
      <w:rPr>
        <w:rFonts w:ascii="Wingdings" w:hAnsi="Wingdings" w:hint="default"/>
        <w:sz w:val="20"/>
      </w:rPr>
    </w:lvl>
    <w:lvl w:ilvl="6" w:tentative="1">
      <w:start w:val="1"/>
      <w:numFmt w:val="bullet"/>
      <w:lvlText w:val=""/>
      <w:lvlJc w:val="left"/>
      <w:pPr>
        <w:tabs>
          <w:tab w:val="num" w:pos="2115"/>
        </w:tabs>
        <w:ind w:left="2115" w:hanging="360"/>
      </w:pPr>
      <w:rPr>
        <w:rFonts w:ascii="Wingdings" w:hAnsi="Wingdings" w:hint="default"/>
        <w:sz w:val="20"/>
      </w:rPr>
    </w:lvl>
    <w:lvl w:ilvl="7" w:tentative="1">
      <w:start w:val="1"/>
      <w:numFmt w:val="bullet"/>
      <w:lvlText w:val=""/>
      <w:lvlJc w:val="left"/>
      <w:pPr>
        <w:tabs>
          <w:tab w:val="num" w:pos="2835"/>
        </w:tabs>
        <w:ind w:left="2835" w:hanging="360"/>
      </w:pPr>
      <w:rPr>
        <w:rFonts w:ascii="Wingdings" w:hAnsi="Wingdings" w:hint="default"/>
        <w:sz w:val="20"/>
      </w:rPr>
    </w:lvl>
    <w:lvl w:ilvl="8" w:tentative="1">
      <w:start w:val="1"/>
      <w:numFmt w:val="bullet"/>
      <w:lvlText w:val=""/>
      <w:lvlJc w:val="left"/>
      <w:pPr>
        <w:tabs>
          <w:tab w:val="num" w:pos="3555"/>
        </w:tabs>
        <w:ind w:left="3555" w:hanging="360"/>
      </w:pPr>
      <w:rPr>
        <w:rFonts w:ascii="Wingdings" w:hAnsi="Wingdings" w:hint="default"/>
        <w:sz w:val="20"/>
      </w:rPr>
    </w:lvl>
  </w:abstractNum>
  <w:abstractNum w:abstractNumId="1" w15:restartNumberingAfterBreak="0">
    <w:nsid w:val="0D0D5152"/>
    <w:multiLevelType w:val="hybridMultilevel"/>
    <w:tmpl w:val="F5E62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E47D1"/>
    <w:multiLevelType w:val="hybridMultilevel"/>
    <w:tmpl w:val="CC66E4B2"/>
    <w:lvl w:ilvl="0" w:tplc="1400A74C">
      <w:start w:val="1"/>
      <w:numFmt w:val="bullet"/>
      <w:lvlText w:val=""/>
      <w:lvlJc w:val="left"/>
      <w:pPr>
        <w:tabs>
          <w:tab w:val="num" w:pos="567"/>
        </w:tabs>
        <w:ind w:left="56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B723E6"/>
    <w:multiLevelType w:val="hybridMultilevel"/>
    <w:tmpl w:val="D8023E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BF0B51"/>
    <w:multiLevelType w:val="hybridMultilevel"/>
    <w:tmpl w:val="A75A9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B1783D"/>
    <w:multiLevelType w:val="hybridMultilevel"/>
    <w:tmpl w:val="A57ABEB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0C160F2"/>
    <w:multiLevelType w:val="hybridMultilevel"/>
    <w:tmpl w:val="03C4F9E6"/>
    <w:lvl w:ilvl="0" w:tplc="BA303216">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7A893486"/>
    <w:multiLevelType w:val="hybridMultilevel"/>
    <w:tmpl w:val="6332E3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A0530F"/>
    <w:multiLevelType w:val="singleLevel"/>
    <w:tmpl w:val="368AB1B4"/>
    <w:lvl w:ilvl="0">
      <w:start w:val="1"/>
      <w:numFmt w:val="decimal"/>
      <w:lvlText w:val="%1."/>
      <w:lvlJc w:val="left"/>
      <w:pPr>
        <w:tabs>
          <w:tab w:val="num" w:pos="720"/>
        </w:tabs>
        <w:ind w:left="720" w:hanging="720"/>
      </w:pPr>
      <w:rPr>
        <w:rFonts w:hint="default"/>
      </w:rPr>
    </w:lvl>
  </w:abstractNum>
  <w:num w:numId="1">
    <w:abstractNumId w:val="2"/>
  </w:num>
  <w:num w:numId="2">
    <w:abstractNumId w:val="5"/>
  </w:num>
  <w:num w:numId="3">
    <w:abstractNumId w:val="7"/>
  </w:num>
  <w:num w:numId="4">
    <w:abstractNumId w:val="3"/>
  </w:num>
  <w:num w:numId="5">
    <w:abstractNumId w:val="6"/>
  </w:num>
  <w:num w:numId="6">
    <w:abstractNumId w:val="8"/>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displayVerticalDrawingGridEvery w:val="2"/>
  <w:noPunctuationKerning/>
  <w:characterSpacingControl w:val="doNotCompress"/>
  <w:hdrShapeDefaults>
    <o:shapedefaults v:ext="edit" spidmax="2049">
      <o:colormru v:ext="edit" colors="#5f5f5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369"/>
    <w:rsid w:val="0000500C"/>
    <w:rsid w:val="000071F2"/>
    <w:rsid w:val="00021D0E"/>
    <w:rsid w:val="0003043D"/>
    <w:rsid w:val="00046F4C"/>
    <w:rsid w:val="000525EB"/>
    <w:rsid w:val="00072E23"/>
    <w:rsid w:val="00074CEA"/>
    <w:rsid w:val="00086937"/>
    <w:rsid w:val="00086FD1"/>
    <w:rsid w:val="0009772A"/>
    <w:rsid w:val="000A0D3D"/>
    <w:rsid w:val="000B0608"/>
    <w:rsid w:val="000E5AD0"/>
    <w:rsid w:val="000F5748"/>
    <w:rsid w:val="00102B38"/>
    <w:rsid w:val="00106323"/>
    <w:rsid w:val="0011451E"/>
    <w:rsid w:val="0013704B"/>
    <w:rsid w:val="001453C0"/>
    <w:rsid w:val="0019311A"/>
    <w:rsid w:val="001C66CB"/>
    <w:rsid w:val="001D792F"/>
    <w:rsid w:val="001F6394"/>
    <w:rsid w:val="00283673"/>
    <w:rsid w:val="00295E67"/>
    <w:rsid w:val="002D3FCB"/>
    <w:rsid w:val="002D44E8"/>
    <w:rsid w:val="002D6D5E"/>
    <w:rsid w:val="002E6DCF"/>
    <w:rsid w:val="00305D82"/>
    <w:rsid w:val="00305E94"/>
    <w:rsid w:val="00313C96"/>
    <w:rsid w:val="0032074A"/>
    <w:rsid w:val="00321A2C"/>
    <w:rsid w:val="00337968"/>
    <w:rsid w:val="0035015F"/>
    <w:rsid w:val="00354016"/>
    <w:rsid w:val="00364B7B"/>
    <w:rsid w:val="003768BA"/>
    <w:rsid w:val="003E0F41"/>
    <w:rsid w:val="00406699"/>
    <w:rsid w:val="004100A5"/>
    <w:rsid w:val="004A6369"/>
    <w:rsid w:val="004B0AC9"/>
    <w:rsid w:val="004B42C2"/>
    <w:rsid w:val="004B46C6"/>
    <w:rsid w:val="004B5242"/>
    <w:rsid w:val="004E1DDA"/>
    <w:rsid w:val="00501CFB"/>
    <w:rsid w:val="00533843"/>
    <w:rsid w:val="005369D7"/>
    <w:rsid w:val="00542863"/>
    <w:rsid w:val="00566051"/>
    <w:rsid w:val="00586C03"/>
    <w:rsid w:val="005B0B94"/>
    <w:rsid w:val="005B1EF9"/>
    <w:rsid w:val="005E23D8"/>
    <w:rsid w:val="005E435D"/>
    <w:rsid w:val="005E67D8"/>
    <w:rsid w:val="00616BB9"/>
    <w:rsid w:val="00622A5B"/>
    <w:rsid w:val="00647777"/>
    <w:rsid w:val="0069132A"/>
    <w:rsid w:val="006954F5"/>
    <w:rsid w:val="006A3EAD"/>
    <w:rsid w:val="006D252B"/>
    <w:rsid w:val="006D267B"/>
    <w:rsid w:val="006D7EFD"/>
    <w:rsid w:val="006E3ACD"/>
    <w:rsid w:val="00704719"/>
    <w:rsid w:val="007174CB"/>
    <w:rsid w:val="00726472"/>
    <w:rsid w:val="00746473"/>
    <w:rsid w:val="0075762B"/>
    <w:rsid w:val="00767DD3"/>
    <w:rsid w:val="00772B49"/>
    <w:rsid w:val="007731DD"/>
    <w:rsid w:val="007840CD"/>
    <w:rsid w:val="007C59A6"/>
    <w:rsid w:val="007E6725"/>
    <w:rsid w:val="00806980"/>
    <w:rsid w:val="00814AED"/>
    <w:rsid w:val="0082405A"/>
    <w:rsid w:val="0083087C"/>
    <w:rsid w:val="00867FB8"/>
    <w:rsid w:val="00875447"/>
    <w:rsid w:val="00890755"/>
    <w:rsid w:val="008916F8"/>
    <w:rsid w:val="008C14A6"/>
    <w:rsid w:val="008C365B"/>
    <w:rsid w:val="008E2E88"/>
    <w:rsid w:val="008F1B1A"/>
    <w:rsid w:val="008F612A"/>
    <w:rsid w:val="00905E3C"/>
    <w:rsid w:val="0090672E"/>
    <w:rsid w:val="00945FF7"/>
    <w:rsid w:val="00947FAA"/>
    <w:rsid w:val="00961B46"/>
    <w:rsid w:val="00973327"/>
    <w:rsid w:val="00995655"/>
    <w:rsid w:val="009A00B4"/>
    <w:rsid w:val="009A11A6"/>
    <w:rsid w:val="009A1B40"/>
    <w:rsid w:val="009A1DDA"/>
    <w:rsid w:val="009A35B4"/>
    <w:rsid w:val="009C1E41"/>
    <w:rsid w:val="009D2D93"/>
    <w:rsid w:val="009D74CC"/>
    <w:rsid w:val="009F5323"/>
    <w:rsid w:val="00A1372A"/>
    <w:rsid w:val="00A21E07"/>
    <w:rsid w:val="00A260E9"/>
    <w:rsid w:val="00A61750"/>
    <w:rsid w:val="00AB3765"/>
    <w:rsid w:val="00AC49C4"/>
    <w:rsid w:val="00AF05A0"/>
    <w:rsid w:val="00AF1168"/>
    <w:rsid w:val="00B06665"/>
    <w:rsid w:val="00B14701"/>
    <w:rsid w:val="00B14999"/>
    <w:rsid w:val="00B24F87"/>
    <w:rsid w:val="00B36A67"/>
    <w:rsid w:val="00B376C7"/>
    <w:rsid w:val="00B40D64"/>
    <w:rsid w:val="00B412C4"/>
    <w:rsid w:val="00B75479"/>
    <w:rsid w:val="00B84974"/>
    <w:rsid w:val="00BA123C"/>
    <w:rsid w:val="00BB7762"/>
    <w:rsid w:val="00BD535C"/>
    <w:rsid w:val="00BF45E2"/>
    <w:rsid w:val="00BF5C2E"/>
    <w:rsid w:val="00C15275"/>
    <w:rsid w:val="00C167C6"/>
    <w:rsid w:val="00C43D88"/>
    <w:rsid w:val="00C51514"/>
    <w:rsid w:val="00C65888"/>
    <w:rsid w:val="00C81753"/>
    <w:rsid w:val="00C87336"/>
    <w:rsid w:val="00CC192F"/>
    <w:rsid w:val="00CC6B9D"/>
    <w:rsid w:val="00CE15E0"/>
    <w:rsid w:val="00CF41FA"/>
    <w:rsid w:val="00D047FB"/>
    <w:rsid w:val="00D25148"/>
    <w:rsid w:val="00D269BB"/>
    <w:rsid w:val="00D33C04"/>
    <w:rsid w:val="00D3442B"/>
    <w:rsid w:val="00D7499C"/>
    <w:rsid w:val="00D90A22"/>
    <w:rsid w:val="00DA4D9B"/>
    <w:rsid w:val="00DA582B"/>
    <w:rsid w:val="00DA7D96"/>
    <w:rsid w:val="00DC1A7F"/>
    <w:rsid w:val="00DC2F13"/>
    <w:rsid w:val="00DC75AE"/>
    <w:rsid w:val="00DD2311"/>
    <w:rsid w:val="00DF0102"/>
    <w:rsid w:val="00E02577"/>
    <w:rsid w:val="00E21193"/>
    <w:rsid w:val="00E406CC"/>
    <w:rsid w:val="00E40C99"/>
    <w:rsid w:val="00E42846"/>
    <w:rsid w:val="00E60873"/>
    <w:rsid w:val="00E6268F"/>
    <w:rsid w:val="00EA2D42"/>
    <w:rsid w:val="00ED2378"/>
    <w:rsid w:val="00EE1E2C"/>
    <w:rsid w:val="00EE2B05"/>
    <w:rsid w:val="00EF0576"/>
    <w:rsid w:val="00F13502"/>
    <w:rsid w:val="00F245AB"/>
    <w:rsid w:val="00F268A6"/>
    <w:rsid w:val="00F36308"/>
    <w:rsid w:val="00FB023A"/>
    <w:rsid w:val="00FC09B9"/>
    <w:rsid w:val="00FC74A6"/>
    <w:rsid w:val="00FE6ED5"/>
    <w:rsid w:val="00FF1286"/>
    <w:rsid w:val="00FF7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5f5f5f"/>
    </o:shapedefaults>
    <o:shapelayout v:ext="edit">
      <o:idmap v:ext="edit" data="1"/>
    </o:shapelayout>
  </w:shapeDefaults>
  <w:decimalSymbol w:val="."/>
  <w:listSeparator w:val=","/>
  <w14:docId w14:val="62A3AE86"/>
  <w15:docId w15:val="{FEB89829-EA78-44B9-A9C2-32A33A04E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16BB9"/>
    <w:rPr>
      <w:rFonts w:ascii="Arial" w:hAnsi="Arial"/>
      <w:sz w:val="22"/>
      <w:szCs w:val="22"/>
      <w:lang w:eastAsia="en-US"/>
    </w:rPr>
  </w:style>
  <w:style w:type="paragraph" w:styleId="Heading1">
    <w:name w:val="heading 1"/>
    <w:basedOn w:val="Normal"/>
    <w:next w:val="Normal"/>
    <w:link w:val="Heading1Char"/>
    <w:qFormat/>
    <w:rsid w:val="00EA2D4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Pr>
      <w:rFonts w:ascii="Times New Roman" w:hAnsi="Times New Roman"/>
      <w:b/>
      <w:snapToGrid w:val="0"/>
      <w:sz w:val="24"/>
      <w:szCs w:val="20"/>
    </w:rPr>
  </w:style>
  <w:style w:type="paragraph" w:styleId="Heading3">
    <w:name w:val="heading 3"/>
    <w:basedOn w:val="Normal"/>
    <w:next w:val="Normal"/>
    <w:qFormat/>
    <w:rsid w:val="005E23D8"/>
    <w:pPr>
      <w:keepNext/>
      <w:spacing w:before="240" w:after="60"/>
      <w:outlineLvl w:val="2"/>
    </w:pPr>
    <w:rPr>
      <w:rFonts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5AE"/>
    <w:pPr>
      <w:tabs>
        <w:tab w:val="center" w:pos="4320"/>
        <w:tab w:val="right" w:pos="8640"/>
      </w:tabs>
    </w:pPr>
  </w:style>
  <w:style w:type="paragraph" w:styleId="Footer">
    <w:name w:val="footer"/>
    <w:basedOn w:val="Normal"/>
    <w:rsid w:val="00DC75AE"/>
    <w:pPr>
      <w:tabs>
        <w:tab w:val="center" w:pos="4320"/>
        <w:tab w:val="right" w:pos="8640"/>
      </w:tabs>
    </w:pPr>
  </w:style>
  <w:style w:type="paragraph" w:styleId="FootnoteText">
    <w:name w:val="footnote text"/>
    <w:basedOn w:val="Normal"/>
    <w:semiHidden/>
    <w:rsid w:val="00DC75AE"/>
    <w:rPr>
      <w:sz w:val="20"/>
      <w:szCs w:val="20"/>
    </w:rPr>
  </w:style>
  <w:style w:type="character" w:styleId="FootnoteReference">
    <w:name w:val="footnote reference"/>
    <w:basedOn w:val="DefaultParagraphFont"/>
    <w:semiHidden/>
    <w:rsid w:val="00DC75AE"/>
    <w:rPr>
      <w:vertAlign w:val="superscript"/>
    </w:rPr>
  </w:style>
  <w:style w:type="paragraph" w:styleId="Subtitle">
    <w:name w:val="Subtitle"/>
    <w:basedOn w:val="Normal"/>
    <w:qFormat/>
    <w:rsid w:val="00D33C04"/>
    <w:rPr>
      <w:rFonts w:ascii="Times New Roman" w:hAnsi="Times New Roman"/>
      <w:sz w:val="24"/>
      <w:szCs w:val="20"/>
    </w:rPr>
  </w:style>
  <w:style w:type="paragraph" w:styleId="BalloonText">
    <w:name w:val="Balloon Text"/>
    <w:basedOn w:val="Normal"/>
    <w:semiHidden/>
    <w:rsid w:val="001D792F"/>
    <w:rPr>
      <w:rFonts w:ascii="Tahoma" w:hAnsi="Tahoma" w:cs="Tahoma"/>
      <w:sz w:val="16"/>
      <w:szCs w:val="16"/>
    </w:rPr>
  </w:style>
  <w:style w:type="table" w:styleId="TableGrid">
    <w:name w:val="Table Grid"/>
    <w:basedOn w:val="TableNormal"/>
    <w:rsid w:val="00E02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A2D42"/>
    <w:rPr>
      <w:b/>
      <w:snapToGrid w:val="0"/>
      <w:sz w:val="24"/>
      <w:lang w:val="en-GB" w:eastAsia="en-US" w:bidi="ar-SA"/>
    </w:rPr>
  </w:style>
  <w:style w:type="character" w:customStyle="1" w:styleId="legdsleglhslegp4noc1amend">
    <w:name w:val="legds leglhs legp4noc1amend"/>
    <w:basedOn w:val="DefaultParagraphFont"/>
    <w:rsid w:val="00BA123C"/>
  </w:style>
  <w:style w:type="character" w:customStyle="1" w:styleId="legdslegrhslegp4textc1amend">
    <w:name w:val="legds legrhs legp4textc1amend"/>
    <w:basedOn w:val="DefaultParagraphFont"/>
    <w:rsid w:val="00BA123C"/>
  </w:style>
  <w:style w:type="character" w:styleId="PageNumber">
    <w:name w:val="page number"/>
    <w:basedOn w:val="DefaultParagraphFont"/>
    <w:rsid w:val="00BA123C"/>
  </w:style>
  <w:style w:type="paragraph" w:styleId="BodyText3">
    <w:name w:val="Body Text 3"/>
    <w:basedOn w:val="Normal"/>
    <w:rsid w:val="005E23D8"/>
    <w:pPr>
      <w:spacing w:line="336" w:lineRule="auto"/>
      <w:jc w:val="both"/>
    </w:pPr>
    <w:rPr>
      <w:rFonts w:ascii="Comic Sans MS" w:hAnsi="Comic Sans MS"/>
      <w:szCs w:val="20"/>
      <w:lang w:eastAsia="en-GB"/>
    </w:rPr>
  </w:style>
  <w:style w:type="paragraph" w:styleId="BodyTextIndent2">
    <w:name w:val="Body Text Indent 2"/>
    <w:basedOn w:val="Normal"/>
    <w:rsid w:val="005E23D8"/>
    <w:pPr>
      <w:spacing w:after="120" w:line="480" w:lineRule="auto"/>
      <w:ind w:left="283"/>
    </w:pPr>
    <w:rPr>
      <w:rFonts w:ascii="Times New Roman" w:hAnsi="Times New Roman"/>
      <w:sz w:val="20"/>
      <w:szCs w:val="20"/>
      <w:lang w:eastAsia="en-GB"/>
    </w:rPr>
  </w:style>
  <w:style w:type="character" w:styleId="Hyperlink">
    <w:name w:val="Hyperlink"/>
    <w:basedOn w:val="DefaultParagraphFont"/>
    <w:unhideWhenUsed/>
    <w:rsid w:val="0013704B"/>
    <w:rPr>
      <w:color w:val="0000FF"/>
      <w:u w:val="single"/>
    </w:rPr>
  </w:style>
  <w:style w:type="paragraph" w:styleId="ListParagraph">
    <w:name w:val="List Paragraph"/>
    <w:basedOn w:val="Normal"/>
    <w:uiPriority w:val="34"/>
    <w:qFormat/>
    <w:rsid w:val="00B412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378426">
      <w:bodyDiv w:val="1"/>
      <w:marLeft w:val="0"/>
      <w:marRight w:val="0"/>
      <w:marTop w:val="0"/>
      <w:marBottom w:val="0"/>
      <w:divBdr>
        <w:top w:val="none" w:sz="0" w:space="0" w:color="auto"/>
        <w:left w:val="none" w:sz="0" w:space="0" w:color="auto"/>
        <w:bottom w:val="none" w:sz="0" w:space="0" w:color="auto"/>
        <w:right w:val="none" w:sz="0" w:space="0" w:color="auto"/>
      </w:divBdr>
    </w:div>
    <w:div w:id="1620263296">
      <w:bodyDiv w:val="1"/>
      <w:marLeft w:val="0"/>
      <w:marRight w:val="0"/>
      <w:marTop w:val="0"/>
      <w:marBottom w:val="0"/>
      <w:divBdr>
        <w:top w:val="none" w:sz="0" w:space="0" w:color="auto"/>
        <w:left w:val="none" w:sz="0" w:space="0" w:color="auto"/>
        <w:bottom w:val="none" w:sz="0" w:space="0" w:color="auto"/>
        <w:right w:val="none" w:sz="0" w:space="0" w:color="auto"/>
      </w:divBdr>
      <w:divsChild>
        <w:div w:id="1754692863">
          <w:marLeft w:val="2775"/>
          <w:marRight w:val="2775"/>
          <w:marTop w:val="0"/>
          <w:marBottom w:val="0"/>
          <w:divBdr>
            <w:top w:val="none" w:sz="0" w:space="0" w:color="auto"/>
            <w:left w:val="none" w:sz="0" w:space="0" w:color="auto"/>
            <w:bottom w:val="none" w:sz="0" w:space="0" w:color="auto"/>
            <w:right w:val="none" w:sz="0" w:space="0" w:color="auto"/>
          </w:divBdr>
          <w:divsChild>
            <w:div w:id="2073112582">
              <w:marLeft w:val="0"/>
              <w:marRight w:val="0"/>
              <w:marTop w:val="0"/>
              <w:marBottom w:val="0"/>
              <w:divBdr>
                <w:top w:val="none" w:sz="0" w:space="0" w:color="auto"/>
                <w:left w:val="none" w:sz="0" w:space="0" w:color="auto"/>
                <w:bottom w:val="none" w:sz="0" w:space="0" w:color="auto"/>
                <w:right w:val="none" w:sz="0" w:space="0" w:color="auto"/>
              </w:divBdr>
              <w:divsChild>
                <w:div w:id="98562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6195">
      <w:bodyDiv w:val="1"/>
      <w:marLeft w:val="0"/>
      <w:marRight w:val="0"/>
      <w:marTop w:val="0"/>
      <w:marBottom w:val="0"/>
      <w:divBdr>
        <w:top w:val="none" w:sz="0" w:space="0" w:color="auto"/>
        <w:left w:val="none" w:sz="0" w:space="0" w:color="auto"/>
        <w:bottom w:val="none" w:sz="0" w:space="0" w:color="auto"/>
        <w:right w:val="none" w:sz="0" w:space="0" w:color="auto"/>
      </w:divBdr>
      <w:divsChild>
        <w:div w:id="1477333501">
          <w:marLeft w:val="0"/>
          <w:marRight w:val="0"/>
          <w:marTop w:val="0"/>
          <w:marBottom w:val="0"/>
          <w:divBdr>
            <w:top w:val="none" w:sz="0" w:space="0" w:color="auto"/>
            <w:left w:val="none" w:sz="0" w:space="0" w:color="auto"/>
            <w:bottom w:val="none" w:sz="0" w:space="0" w:color="auto"/>
            <w:right w:val="none" w:sz="0" w:space="0" w:color="auto"/>
          </w:divBdr>
          <w:divsChild>
            <w:div w:id="1731885233">
              <w:marLeft w:val="-3075"/>
              <w:marRight w:val="0"/>
              <w:marTop w:val="0"/>
              <w:marBottom w:val="0"/>
              <w:divBdr>
                <w:top w:val="none" w:sz="0" w:space="0" w:color="auto"/>
                <w:left w:val="none" w:sz="0" w:space="0" w:color="auto"/>
                <w:bottom w:val="none" w:sz="0" w:space="0" w:color="auto"/>
                <w:right w:val="none" w:sz="0" w:space="0" w:color="auto"/>
              </w:divBdr>
              <w:divsChild>
                <w:div w:id="8457673">
                  <w:marLeft w:val="3075"/>
                  <w:marRight w:val="0"/>
                  <w:marTop w:val="0"/>
                  <w:marBottom w:val="0"/>
                  <w:divBdr>
                    <w:top w:val="none" w:sz="0" w:space="0" w:color="auto"/>
                    <w:left w:val="none" w:sz="0" w:space="0" w:color="auto"/>
                    <w:bottom w:val="none" w:sz="0" w:space="0" w:color="auto"/>
                    <w:right w:val="none" w:sz="0" w:space="0" w:color="auto"/>
                  </w:divBdr>
                  <w:divsChild>
                    <w:div w:id="405229577">
                      <w:marLeft w:val="0"/>
                      <w:marRight w:val="0"/>
                      <w:marTop w:val="0"/>
                      <w:marBottom w:val="0"/>
                      <w:divBdr>
                        <w:top w:val="none" w:sz="0" w:space="0" w:color="auto"/>
                        <w:left w:val="none" w:sz="0" w:space="0" w:color="auto"/>
                        <w:bottom w:val="none" w:sz="0" w:space="0" w:color="auto"/>
                        <w:right w:val="none" w:sz="0" w:space="0" w:color="auto"/>
                      </w:divBdr>
                      <w:divsChild>
                        <w:div w:id="1113131883">
                          <w:marLeft w:val="-2550"/>
                          <w:marRight w:val="0"/>
                          <w:marTop w:val="0"/>
                          <w:marBottom w:val="0"/>
                          <w:divBdr>
                            <w:top w:val="none" w:sz="0" w:space="0" w:color="auto"/>
                            <w:left w:val="none" w:sz="0" w:space="0" w:color="auto"/>
                            <w:bottom w:val="none" w:sz="0" w:space="0" w:color="auto"/>
                            <w:right w:val="none" w:sz="0" w:space="0" w:color="auto"/>
                          </w:divBdr>
                          <w:divsChild>
                            <w:div w:id="1576207662">
                              <w:marLeft w:val="2550"/>
                              <w:marRight w:val="0"/>
                              <w:marTop w:val="0"/>
                              <w:marBottom w:val="0"/>
                              <w:divBdr>
                                <w:top w:val="none" w:sz="0" w:space="0" w:color="auto"/>
                                <w:left w:val="none" w:sz="0" w:space="0" w:color="auto"/>
                                <w:bottom w:val="none" w:sz="0" w:space="0" w:color="auto"/>
                                <w:right w:val="none" w:sz="0" w:space="0" w:color="auto"/>
                              </w:divBdr>
                              <w:divsChild>
                                <w:div w:id="866598201">
                                  <w:marLeft w:val="3150"/>
                                  <w:marRight w:val="0"/>
                                  <w:marTop w:val="0"/>
                                  <w:marBottom w:val="0"/>
                                  <w:divBdr>
                                    <w:top w:val="none" w:sz="0" w:space="0" w:color="auto"/>
                                    <w:left w:val="none" w:sz="0" w:space="0" w:color="auto"/>
                                    <w:bottom w:val="none" w:sz="0" w:space="0" w:color="auto"/>
                                    <w:right w:val="none" w:sz="0" w:space="0" w:color="auto"/>
                                  </w:divBdr>
                                  <w:divsChild>
                                    <w:div w:id="449788436">
                                      <w:marLeft w:val="0"/>
                                      <w:marRight w:val="0"/>
                                      <w:marTop w:val="0"/>
                                      <w:marBottom w:val="0"/>
                                      <w:divBdr>
                                        <w:top w:val="none" w:sz="0" w:space="0" w:color="auto"/>
                                        <w:left w:val="none" w:sz="0" w:space="0" w:color="auto"/>
                                        <w:bottom w:val="none" w:sz="0" w:space="0" w:color="auto"/>
                                        <w:right w:val="none" w:sz="0" w:space="0" w:color="auto"/>
                                      </w:divBdr>
                                      <w:divsChild>
                                        <w:div w:id="57161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gmont.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3B7D8-A958-40FD-9894-B553AE52B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INDUCTION CHECKLIST</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INDUCTION CHECKLIST</dc:title>
  <dc:creator>scott</dc:creator>
  <cp:lastModifiedBy>Nwanosike, Amanda GB - EUK</cp:lastModifiedBy>
  <cp:revision>2</cp:revision>
  <cp:lastPrinted>2012-01-09T10:22:00Z</cp:lastPrinted>
  <dcterms:created xsi:type="dcterms:W3CDTF">2019-09-19T14:25:00Z</dcterms:created>
  <dcterms:modified xsi:type="dcterms:W3CDTF">2019-09-19T14:25:00Z</dcterms:modified>
</cp:coreProperties>
</file>